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7ED6" w14:textId="0CC579A0" w:rsidR="00A62F0F" w:rsidRPr="00240BE3" w:rsidRDefault="003820DD" w:rsidP="00A62F0F">
      <w:pPr>
        <w:pStyle w:val="Heading1"/>
      </w:pPr>
      <w:r>
        <w:t>Design Technology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3DFBB0EB" w:rsidR="00A62F0F" w:rsidRPr="00E35C65" w:rsidRDefault="00A62F0F" w:rsidP="00F7388D">
            <w:pPr>
              <w:pStyle w:val="Heading2"/>
              <w:rPr>
                <w:color w:val="F5C823"/>
              </w:rPr>
            </w:pPr>
            <w:r w:rsidRPr="00E35C65">
              <w:rPr>
                <w:color w:val="F5C823"/>
              </w:rPr>
              <w:t xml:space="preserve">YEAR </w:t>
            </w:r>
            <w:r w:rsidR="00776069">
              <w:rPr>
                <w:color w:val="F5C823"/>
              </w:rPr>
              <w:t>5</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955C4B" w:rsidRPr="00240BE3" w14:paraId="294D0E01" w14:textId="77777777" w:rsidTr="002D0024">
        <w:trPr>
          <w:trHeight w:val="996"/>
        </w:trPr>
        <w:tc>
          <w:tcPr>
            <w:tcW w:w="2198" w:type="dxa"/>
            <w:tcBorders>
              <w:left w:val="single" w:sz="4" w:space="0" w:color="4A11E9"/>
            </w:tcBorders>
          </w:tcPr>
          <w:p w14:paraId="478A1EE0" w14:textId="4990204B" w:rsidR="00955C4B" w:rsidRPr="00240BE3" w:rsidRDefault="00955C4B" w:rsidP="00955C4B">
            <w:pPr>
              <w:pStyle w:val="Heading3"/>
            </w:pPr>
            <w:r w:rsidRPr="00240BE3">
              <w:t>TOPIC</w:t>
            </w:r>
            <w:r>
              <w:t>/FOCUS</w:t>
            </w:r>
          </w:p>
        </w:tc>
        <w:tc>
          <w:tcPr>
            <w:tcW w:w="2198" w:type="dxa"/>
            <w:tcBorders>
              <w:top w:val="single" w:sz="6" w:space="0" w:color="auto"/>
              <w:left w:val="single" w:sz="6" w:space="0" w:color="auto"/>
              <w:bottom w:val="single" w:sz="6" w:space="0" w:color="auto"/>
              <w:right w:val="single" w:sz="6" w:space="0" w:color="auto"/>
            </w:tcBorders>
            <w:vAlign w:val="center"/>
          </w:tcPr>
          <w:p w14:paraId="6CA405C6" w14:textId="77777777" w:rsidR="00A43362" w:rsidRPr="00085180" w:rsidRDefault="00A43362" w:rsidP="00085180">
            <w:pPr>
              <w:pStyle w:val="paragraph"/>
              <w:spacing w:before="0" w:beforeAutospacing="0" w:after="0" w:afterAutospacing="0"/>
              <w:jc w:val="center"/>
              <w:textAlignment w:val="baseline"/>
              <w:rPr>
                <w:rStyle w:val="normaltextrun"/>
                <w:rFonts w:asciiTheme="minorHAnsi" w:hAnsiTheme="minorHAnsi" w:cstheme="minorHAnsi"/>
              </w:rPr>
            </w:pPr>
          </w:p>
          <w:p w14:paraId="30235F16" w14:textId="0C543D34" w:rsidR="00BF686C" w:rsidRPr="00085180" w:rsidRDefault="00750989" w:rsidP="00085180">
            <w:pPr>
              <w:jc w:val="center"/>
              <w:rPr>
                <w:rStyle w:val="normaltextrun"/>
                <w:rFonts w:cstheme="minorHAnsi"/>
                <w:sz w:val="24"/>
                <w:szCs w:val="24"/>
              </w:rPr>
            </w:pPr>
            <w:r w:rsidRPr="00085180">
              <w:rPr>
                <w:rStyle w:val="normaltextrun"/>
                <w:rFonts w:cstheme="minorHAnsi"/>
                <w:sz w:val="24"/>
                <w:szCs w:val="24"/>
              </w:rPr>
              <w:t>Pop Up Books</w:t>
            </w:r>
          </w:p>
          <w:p w14:paraId="1FE69FC0" w14:textId="77777777" w:rsidR="00BF686C" w:rsidRPr="00085180" w:rsidRDefault="00BF686C" w:rsidP="00085180">
            <w:pPr>
              <w:jc w:val="center"/>
              <w:rPr>
                <w:rStyle w:val="normaltextrun"/>
                <w:rFonts w:cstheme="minorHAnsi"/>
                <w:sz w:val="24"/>
                <w:szCs w:val="24"/>
              </w:rPr>
            </w:pPr>
          </w:p>
          <w:p w14:paraId="18CF6453" w14:textId="5E52DD65" w:rsidR="00955C4B" w:rsidRPr="00085180" w:rsidRDefault="00955C4B" w:rsidP="00085180">
            <w:pPr>
              <w:jc w:val="center"/>
              <w:rPr>
                <w:rFonts w:cstheme="minorHAnsi"/>
                <w:sz w:val="24"/>
                <w:szCs w:val="24"/>
              </w:rPr>
            </w:pPr>
          </w:p>
        </w:tc>
        <w:tc>
          <w:tcPr>
            <w:tcW w:w="2198" w:type="dxa"/>
            <w:tcBorders>
              <w:top w:val="single" w:sz="6" w:space="0" w:color="auto"/>
              <w:left w:val="single" w:sz="6" w:space="0" w:color="auto"/>
              <w:bottom w:val="single" w:sz="6" w:space="0" w:color="auto"/>
              <w:right w:val="single" w:sz="6" w:space="0" w:color="auto"/>
            </w:tcBorders>
            <w:vAlign w:val="center"/>
          </w:tcPr>
          <w:p w14:paraId="61BAACCC" w14:textId="77777777" w:rsidR="00750989" w:rsidRPr="00085180" w:rsidRDefault="00750989" w:rsidP="00085180">
            <w:pPr>
              <w:pStyle w:val="paragraph"/>
              <w:spacing w:before="0" w:beforeAutospacing="0" w:after="0" w:afterAutospacing="0"/>
              <w:jc w:val="center"/>
              <w:textAlignment w:val="baseline"/>
              <w:rPr>
                <w:rStyle w:val="eop"/>
                <w:rFonts w:asciiTheme="minorHAnsi" w:hAnsiTheme="minorHAnsi" w:cstheme="minorHAnsi"/>
              </w:rPr>
            </w:pPr>
          </w:p>
          <w:p w14:paraId="3305126A" w14:textId="4693AE88" w:rsidR="00BF686C" w:rsidRPr="00085180" w:rsidRDefault="00750989" w:rsidP="00085180">
            <w:pPr>
              <w:pStyle w:val="paragraph"/>
              <w:spacing w:before="0" w:beforeAutospacing="0" w:after="0" w:afterAutospacing="0"/>
              <w:jc w:val="center"/>
              <w:textAlignment w:val="baseline"/>
              <w:rPr>
                <w:rFonts w:asciiTheme="minorHAnsi" w:hAnsiTheme="minorHAnsi" w:cstheme="minorHAnsi"/>
              </w:rPr>
            </w:pPr>
            <w:r w:rsidRPr="00085180">
              <w:rPr>
                <w:rFonts w:asciiTheme="minorHAnsi" w:hAnsiTheme="minorHAnsi" w:cstheme="minorHAnsi"/>
              </w:rPr>
              <w:t>Monitoring Devices</w:t>
            </w:r>
          </w:p>
          <w:p w14:paraId="0F92CFC7" w14:textId="3C4AF44D" w:rsidR="00955C4B" w:rsidRPr="00085180" w:rsidRDefault="00955C4B" w:rsidP="00085180">
            <w:pPr>
              <w:pStyle w:val="paragraph"/>
              <w:spacing w:before="0" w:beforeAutospacing="0" w:after="0" w:afterAutospacing="0"/>
              <w:jc w:val="center"/>
              <w:textAlignment w:val="baseline"/>
              <w:rPr>
                <w:rFonts w:asciiTheme="minorHAnsi" w:hAnsiTheme="minorHAnsi" w:cstheme="minorHAnsi"/>
              </w:rPr>
            </w:pPr>
          </w:p>
          <w:p w14:paraId="67487BAC" w14:textId="228B0351" w:rsidR="00955C4B" w:rsidRPr="00085180" w:rsidRDefault="00955C4B" w:rsidP="00085180">
            <w:pPr>
              <w:pStyle w:val="paragraph"/>
              <w:spacing w:before="0" w:beforeAutospacing="0" w:after="0" w:afterAutospacing="0"/>
              <w:jc w:val="center"/>
              <w:textAlignment w:val="baseline"/>
              <w:rPr>
                <w:rFonts w:asciiTheme="minorHAnsi" w:hAnsiTheme="minorHAnsi" w:cstheme="minorHAnsi"/>
              </w:rPr>
            </w:pPr>
          </w:p>
        </w:tc>
        <w:tc>
          <w:tcPr>
            <w:tcW w:w="2199" w:type="dxa"/>
            <w:tcBorders>
              <w:top w:val="single" w:sz="6" w:space="0" w:color="auto"/>
              <w:left w:val="single" w:sz="6" w:space="0" w:color="auto"/>
              <w:bottom w:val="single" w:sz="6" w:space="0" w:color="auto"/>
              <w:right w:val="single" w:sz="6" w:space="0" w:color="auto"/>
            </w:tcBorders>
            <w:vAlign w:val="center"/>
          </w:tcPr>
          <w:p w14:paraId="370D29A8" w14:textId="77777777" w:rsidR="00A43362" w:rsidRPr="00085180" w:rsidRDefault="00A43362" w:rsidP="00085180">
            <w:pPr>
              <w:pStyle w:val="paragraph"/>
              <w:spacing w:before="0" w:beforeAutospacing="0" w:after="0" w:afterAutospacing="0"/>
              <w:jc w:val="center"/>
              <w:textAlignment w:val="baseline"/>
              <w:rPr>
                <w:rStyle w:val="eop"/>
                <w:rFonts w:asciiTheme="minorHAnsi" w:hAnsiTheme="minorHAnsi" w:cstheme="minorHAnsi"/>
              </w:rPr>
            </w:pPr>
          </w:p>
          <w:p w14:paraId="2379E753" w14:textId="6BCAA626" w:rsidR="00A43362" w:rsidRPr="00085180" w:rsidRDefault="00750989" w:rsidP="00085180">
            <w:pPr>
              <w:pStyle w:val="paragraph"/>
              <w:spacing w:before="0" w:beforeAutospacing="0" w:after="0" w:afterAutospacing="0"/>
              <w:jc w:val="center"/>
              <w:textAlignment w:val="baseline"/>
              <w:rPr>
                <w:rStyle w:val="eop"/>
                <w:rFonts w:asciiTheme="minorHAnsi" w:hAnsiTheme="minorHAnsi" w:cstheme="minorHAnsi"/>
              </w:rPr>
            </w:pPr>
            <w:r w:rsidRPr="00085180">
              <w:rPr>
                <w:rStyle w:val="eop"/>
                <w:rFonts w:asciiTheme="minorHAnsi" w:hAnsiTheme="minorHAnsi" w:cstheme="minorHAnsi"/>
              </w:rPr>
              <w:t>Developing a Recipe</w:t>
            </w:r>
          </w:p>
          <w:p w14:paraId="75F9F5E1" w14:textId="77777777" w:rsidR="00BF686C" w:rsidRPr="00085180" w:rsidRDefault="00BF686C" w:rsidP="00085180">
            <w:pPr>
              <w:pStyle w:val="paragraph"/>
              <w:spacing w:before="0" w:beforeAutospacing="0" w:after="0" w:afterAutospacing="0"/>
              <w:jc w:val="center"/>
              <w:textAlignment w:val="baseline"/>
              <w:rPr>
                <w:rFonts w:asciiTheme="minorHAnsi" w:hAnsiTheme="minorHAnsi" w:cstheme="minorHAnsi"/>
              </w:rPr>
            </w:pPr>
          </w:p>
          <w:p w14:paraId="62BD662D" w14:textId="198D490F" w:rsidR="00BF686C" w:rsidRPr="00085180" w:rsidRDefault="00BF686C" w:rsidP="00085180">
            <w:pPr>
              <w:pStyle w:val="paragraph"/>
              <w:spacing w:before="0" w:beforeAutospacing="0" w:after="0" w:afterAutospacing="0"/>
              <w:jc w:val="center"/>
              <w:textAlignment w:val="baseline"/>
              <w:rPr>
                <w:rFonts w:asciiTheme="minorHAnsi" w:hAnsiTheme="minorHAnsi" w:cstheme="minorHAnsi"/>
              </w:rPr>
            </w:pPr>
          </w:p>
        </w:tc>
        <w:tc>
          <w:tcPr>
            <w:tcW w:w="2198" w:type="dxa"/>
            <w:tcBorders>
              <w:top w:val="single" w:sz="6" w:space="0" w:color="auto"/>
              <w:left w:val="single" w:sz="6" w:space="0" w:color="auto"/>
              <w:bottom w:val="single" w:sz="6" w:space="0" w:color="auto"/>
              <w:right w:val="single" w:sz="6" w:space="0" w:color="auto"/>
            </w:tcBorders>
            <w:vAlign w:val="center"/>
          </w:tcPr>
          <w:p w14:paraId="70D3898E" w14:textId="77777777" w:rsidR="00A43362" w:rsidRPr="00085180" w:rsidRDefault="00A43362" w:rsidP="00085180">
            <w:pPr>
              <w:pStyle w:val="paragraph"/>
              <w:spacing w:before="0" w:beforeAutospacing="0" w:after="0" w:afterAutospacing="0"/>
              <w:jc w:val="center"/>
              <w:textAlignment w:val="baseline"/>
              <w:rPr>
                <w:rStyle w:val="eop"/>
                <w:rFonts w:asciiTheme="minorHAnsi" w:hAnsiTheme="minorHAnsi" w:cstheme="minorHAnsi"/>
              </w:rPr>
            </w:pPr>
          </w:p>
          <w:p w14:paraId="406C7A77" w14:textId="1B490817" w:rsidR="00085180" w:rsidRPr="00085180" w:rsidRDefault="00085180" w:rsidP="00085180">
            <w:pPr>
              <w:pStyle w:val="paragraph"/>
              <w:spacing w:before="0" w:beforeAutospacing="0" w:after="0" w:afterAutospacing="0"/>
              <w:jc w:val="center"/>
              <w:textAlignment w:val="baseline"/>
              <w:rPr>
                <w:rFonts w:asciiTheme="minorHAnsi" w:hAnsiTheme="minorHAnsi" w:cstheme="minorHAnsi"/>
              </w:rPr>
            </w:pPr>
            <w:r w:rsidRPr="00085180">
              <w:rPr>
                <w:rFonts w:asciiTheme="minorHAnsi" w:hAnsiTheme="minorHAnsi" w:cstheme="minorHAnsi"/>
              </w:rPr>
              <w:t>Bridges</w:t>
            </w:r>
          </w:p>
          <w:p w14:paraId="161AC1C4" w14:textId="77777777" w:rsidR="00BF686C" w:rsidRPr="00085180" w:rsidRDefault="00BF686C" w:rsidP="00085180">
            <w:pPr>
              <w:pStyle w:val="paragraph"/>
              <w:spacing w:before="0" w:beforeAutospacing="0" w:after="0" w:afterAutospacing="0"/>
              <w:jc w:val="center"/>
              <w:textAlignment w:val="baseline"/>
              <w:rPr>
                <w:rFonts w:asciiTheme="minorHAnsi" w:hAnsiTheme="minorHAnsi" w:cstheme="minorHAnsi"/>
              </w:rPr>
            </w:pPr>
          </w:p>
          <w:p w14:paraId="6F21CAFF" w14:textId="351FC1B9" w:rsidR="00BF686C" w:rsidRPr="00085180" w:rsidRDefault="00BF686C" w:rsidP="00085180">
            <w:pPr>
              <w:pStyle w:val="paragraph"/>
              <w:spacing w:before="0" w:beforeAutospacing="0" w:after="0" w:afterAutospacing="0"/>
              <w:jc w:val="center"/>
              <w:textAlignment w:val="baseline"/>
              <w:rPr>
                <w:rFonts w:asciiTheme="minorHAnsi" w:hAnsiTheme="minorHAnsi" w:cstheme="minorHAnsi"/>
              </w:rPr>
            </w:pPr>
          </w:p>
        </w:tc>
        <w:tc>
          <w:tcPr>
            <w:tcW w:w="2198" w:type="dxa"/>
            <w:tcBorders>
              <w:top w:val="single" w:sz="6" w:space="0" w:color="auto"/>
              <w:left w:val="single" w:sz="6" w:space="0" w:color="auto"/>
              <w:bottom w:val="single" w:sz="6" w:space="0" w:color="auto"/>
              <w:right w:val="single" w:sz="6" w:space="0" w:color="auto"/>
            </w:tcBorders>
            <w:vAlign w:val="center"/>
          </w:tcPr>
          <w:p w14:paraId="7DB55198" w14:textId="77777777" w:rsidR="00A43362" w:rsidRPr="00085180" w:rsidRDefault="00A43362" w:rsidP="00085180">
            <w:pPr>
              <w:pStyle w:val="paragraph"/>
              <w:spacing w:before="0" w:beforeAutospacing="0" w:after="0" w:afterAutospacing="0"/>
              <w:jc w:val="center"/>
              <w:textAlignment w:val="baseline"/>
              <w:rPr>
                <w:rStyle w:val="eop"/>
                <w:rFonts w:asciiTheme="minorHAnsi" w:hAnsiTheme="minorHAnsi" w:cstheme="minorHAnsi"/>
              </w:rPr>
            </w:pPr>
          </w:p>
          <w:p w14:paraId="221BDED6" w14:textId="3185DF55" w:rsidR="00BF686C" w:rsidRPr="00085180" w:rsidRDefault="00085180" w:rsidP="00085180">
            <w:pPr>
              <w:pStyle w:val="paragraph"/>
              <w:spacing w:before="0" w:beforeAutospacing="0" w:after="0" w:afterAutospacing="0"/>
              <w:jc w:val="center"/>
              <w:textAlignment w:val="baseline"/>
              <w:rPr>
                <w:rStyle w:val="eop"/>
                <w:rFonts w:asciiTheme="minorHAnsi" w:hAnsiTheme="minorHAnsi" w:cstheme="minorHAnsi"/>
              </w:rPr>
            </w:pPr>
            <w:r w:rsidRPr="00085180">
              <w:rPr>
                <w:rStyle w:val="eop"/>
                <w:rFonts w:asciiTheme="minorHAnsi" w:hAnsiTheme="minorHAnsi" w:cstheme="minorHAnsi"/>
              </w:rPr>
              <w:t>Stuffed Toys</w:t>
            </w:r>
          </w:p>
          <w:p w14:paraId="1CDC8F54" w14:textId="77777777" w:rsidR="00BF686C" w:rsidRPr="00085180" w:rsidRDefault="00BF686C" w:rsidP="00085180">
            <w:pPr>
              <w:pStyle w:val="paragraph"/>
              <w:spacing w:before="0" w:beforeAutospacing="0" w:after="0" w:afterAutospacing="0"/>
              <w:jc w:val="center"/>
              <w:textAlignment w:val="baseline"/>
              <w:rPr>
                <w:rStyle w:val="eop"/>
                <w:rFonts w:asciiTheme="minorHAnsi" w:hAnsiTheme="minorHAnsi" w:cstheme="minorHAnsi"/>
              </w:rPr>
            </w:pPr>
          </w:p>
          <w:p w14:paraId="1705AD62" w14:textId="78AD4D60" w:rsidR="00BF686C" w:rsidRPr="00085180" w:rsidRDefault="00BF686C" w:rsidP="00085180">
            <w:pPr>
              <w:pStyle w:val="paragraph"/>
              <w:spacing w:before="0" w:beforeAutospacing="0" w:after="0" w:afterAutospacing="0"/>
              <w:jc w:val="center"/>
              <w:textAlignment w:val="baseline"/>
              <w:rPr>
                <w:rFonts w:asciiTheme="minorHAnsi" w:hAnsiTheme="minorHAnsi" w:cstheme="minorHAnsi"/>
              </w:rPr>
            </w:pPr>
          </w:p>
        </w:tc>
        <w:tc>
          <w:tcPr>
            <w:tcW w:w="2199" w:type="dxa"/>
            <w:tcBorders>
              <w:top w:val="single" w:sz="6" w:space="0" w:color="auto"/>
              <w:left w:val="single" w:sz="6" w:space="0" w:color="auto"/>
              <w:bottom w:val="single" w:sz="6" w:space="0" w:color="auto"/>
              <w:right w:val="single" w:sz="6" w:space="0" w:color="auto"/>
            </w:tcBorders>
            <w:vAlign w:val="center"/>
          </w:tcPr>
          <w:p w14:paraId="0500F9B2" w14:textId="77777777" w:rsidR="00BF686C" w:rsidRPr="00085180" w:rsidRDefault="00BF686C" w:rsidP="002D0024">
            <w:pPr>
              <w:pStyle w:val="paragraph"/>
              <w:spacing w:before="0" w:beforeAutospacing="0" w:after="0" w:afterAutospacing="0"/>
              <w:textAlignment w:val="baseline"/>
              <w:rPr>
                <w:rFonts w:asciiTheme="minorHAnsi" w:hAnsiTheme="minorHAnsi" w:cstheme="minorHAnsi"/>
              </w:rPr>
            </w:pPr>
          </w:p>
          <w:p w14:paraId="4E9929F3" w14:textId="523948C1" w:rsidR="00BF686C" w:rsidRPr="00085180" w:rsidRDefault="00085180" w:rsidP="00085180">
            <w:pPr>
              <w:pStyle w:val="paragraph"/>
              <w:spacing w:before="0" w:beforeAutospacing="0" w:after="0" w:afterAutospacing="0"/>
              <w:jc w:val="center"/>
              <w:textAlignment w:val="baseline"/>
              <w:rPr>
                <w:rStyle w:val="eop"/>
                <w:rFonts w:asciiTheme="minorHAnsi" w:hAnsiTheme="minorHAnsi" w:cstheme="minorHAnsi"/>
              </w:rPr>
            </w:pPr>
            <w:r w:rsidRPr="00085180">
              <w:rPr>
                <w:rStyle w:val="eop"/>
                <w:rFonts w:asciiTheme="minorHAnsi" w:hAnsiTheme="minorHAnsi" w:cstheme="minorHAnsi"/>
              </w:rPr>
              <w:t>Doodlers</w:t>
            </w:r>
          </w:p>
          <w:p w14:paraId="4FAD9E27" w14:textId="25716DC0" w:rsidR="00E442BE" w:rsidRPr="00085180" w:rsidRDefault="00E442BE" w:rsidP="00085180">
            <w:pPr>
              <w:pStyle w:val="paragraph"/>
              <w:spacing w:before="0" w:beforeAutospacing="0" w:after="0" w:afterAutospacing="0"/>
              <w:jc w:val="center"/>
              <w:textAlignment w:val="baseline"/>
              <w:rPr>
                <w:rFonts w:asciiTheme="minorHAnsi" w:hAnsiTheme="minorHAnsi" w:cstheme="minorHAnsi"/>
              </w:rPr>
            </w:pPr>
          </w:p>
          <w:p w14:paraId="5D2D2E10" w14:textId="529927AB" w:rsidR="00955C4B" w:rsidRPr="00085180" w:rsidRDefault="00955C4B" w:rsidP="00085180">
            <w:pPr>
              <w:pStyle w:val="paragraph"/>
              <w:spacing w:before="0" w:beforeAutospacing="0" w:after="0" w:afterAutospacing="0"/>
              <w:jc w:val="center"/>
              <w:textAlignment w:val="baseline"/>
              <w:rPr>
                <w:rFonts w:asciiTheme="minorHAnsi" w:hAnsiTheme="minorHAnsi" w:cstheme="minorHAnsi"/>
              </w:rPr>
            </w:pPr>
          </w:p>
        </w:tc>
      </w:tr>
      <w:tr w:rsidR="00955C4B" w:rsidRPr="00240BE3" w14:paraId="606B8FD2" w14:textId="77777777" w:rsidTr="00E35C65">
        <w:trPr>
          <w:trHeight w:val="1697"/>
        </w:trPr>
        <w:tc>
          <w:tcPr>
            <w:tcW w:w="2198" w:type="dxa"/>
            <w:tcBorders>
              <w:left w:val="single" w:sz="4" w:space="0" w:color="4A11E9"/>
            </w:tcBorders>
          </w:tcPr>
          <w:p w14:paraId="30B2D9D2" w14:textId="4FA01A5A" w:rsidR="00955C4B" w:rsidRPr="00240BE3" w:rsidRDefault="00955C4B" w:rsidP="00955C4B">
            <w:pPr>
              <w:rPr>
                <w:b/>
                <w:sz w:val="28"/>
              </w:rPr>
            </w:pPr>
            <w:r>
              <w:rPr>
                <w:b/>
                <w:sz w:val="28"/>
              </w:rPr>
              <w:t>KEY</w:t>
            </w:r>
            <w:r w:rsidRPr="00240BE3">
              <w:rPr>
                <w:b/>
                <w:sz w:val="28"/>
              </w:rPr>
              <w:t xml:space="preserve"> KNOWLEDGE</w:t>
            </w:r>
            <w:r>
              <w:rPr>
                <w:b/>
                <w:sz w:val="28"/>
              </w:rPr>
              <w:t xml:space="preserve"> &amp; SKILLS</w:t>
            </w:r>
          </w:p>
        </w:tc>
        <w:tc>
          <w:tcPr>
            <w:tcW w:w="2198" w:type="dxa"/>
          </w:tcPr>
          <w:p w14:paraId="7C41F66B" w14:textId="77777777" w:rsidR="00BB390A" w:rsidRPr="00BB390A" w:rsidRDefault="00BB390A" w:rsidP="00BB390A">
            <w:pPr>
              <w:rPr>
                <w:rFonts w:cstheme="minorHAnsi"/>
                <w:sz w:val="24"/>
                <w:szCs w:val="24"/>
              </w:rPr>
            </w:pPr>
            <w:r w:rsidRPr="00BB390A">
              <w:rPr>
                <w:rFonts w:cstheme="minorHAnsi"/>
                <w:sz w:val="24"/>
                <w:szCs w:val="24"/>
              </w:rPr>
              <w:t xml:space="preserve">Design and create a pop-up book using paper mechanisms such as sliders, </w:t>
            </w:r>
            <w:proofErr w:type="gramStart"/>
            <w:r w:rsidRPr="00BB390A">
              <w:rPr>
                <w:rFonts w:cstheme="minorHAnsi"/>
                <w:sz w:val="24"/>
                <w:szCs w:val="24"/>
              </w:rPr>
              <w:t>levers</w:t>
            </w:r>
            <w:proofErr w:type="gramEnd"/>
            <w:r w:rsidRPr="00BB390A">
              <w:rPr>
                <w:rFonts w:cstheme="minorHAnsi"/>
                <w:sz w:val="24"/>
                <w:szCs w:val="24"/>
              </w:rPr>
              <w:t xml:space="preserve"> and folds to produce movement. Understand that mechanisms control motion within a product and that careful planning and accurate folding and cutting are needed for the mechanisms to work effectively.</w:t>
            </w:r>
          </w:p>
          <w:p w14:paraId="3C354BF2" w14:textId="75E10BA1" w:rsidR="00955C4B" w:rsidRPr="004E1CDA" w:rsidRDefault="00955C4B" w:rsidP="00955C4B">
            <w:pPr>
              <w:rPr>
                <w:rFonts w:cstheme="minorHAnsi"/>
                <w:sz w:val="24"/>
                <w:szCs w:val="24"/>
              </w:rPr>
            </w:pPr>
          </w:p>
        </w:tc>
        <w:tc>
          <w:tcPr>
            <w:tcW w:w="2198" w:type="dxa"/>
          </w:tcPr>
          <w:p w14:paraId="074F3264" w14:textId="6851CF9F" w:rsidR="00955C4B" w:rsidRPr="004E1CDA" w:rsidRDefault="004E1CDA" w:rsidP="00955C4B">
            <w:pPr>
              <w:rPr>
                <w:rFonts w:cstheme="minorHAnsi"/>
                <w:sz w:val="24"/>
                <w:szCs w:val="24"/>
              </w:rPr>
            </w:pPr>
            <w:r w:rsidRPr="004E1CDA">
              <w:rPr>
                <w:sz w:val="24"/>
                <w:szCs w:val="24"/>
              </w:rPr>
              <w:t>Design and develop a monitoring device that collects or displays data, testing and refining the prototype to improve its function. Understand that digital systems use sensors or inputs to gather information and that this data can be used to monitor changes in the environment.</w:t>
            </w:r>
          </w:p>
        </w:tc>
        <w:tc>
          <w:tcPr>
            <w:tcW w:w="2199" w:type="dxa"/>
          </w:tcPr>
          <w:p w14:paraId="4F3BD53F" w14:textId="3435423C" w:rsidR="00955C4B" w:rsidRPr="004E1CDA" w:rsidRDefault="004E1CDA" w:rsidP="00955C4B">
            <w:pPr>
              <w:rPr>
                <w:rFonts w:cstheme="minorHAnsi"/>
                <w:sz w:val="24"/>
                <w:szCs w:val="24"/>
              </w:rPr>
            </w:pPr>
            <w:r w:rsidRPr="004E1CDA">
              <w:rPr>
                <w:rFonts w:cstheme="minorHAnsi"/>
                <w:sz w:val="24"/>
                <w:szCs w:val="24"/>
              </w:rPr>
              <w:t xml:space="preserve">Prepare and evaluate a dish by adapting an existing recipe, considering flavour, texture, </w:t>
            </w:r>
            <w:proofErr w:type="gramStart"/>
            <w:r w:rsidRPr="004E1CDA">
              <w:rPr>
                <w:rFonts w:cstheme="minorHAnsi"/>
                <w:sz w:val="24"/>
                <w:szCs w:val="24"/>
              </w:rPr>
              <w:t>appearance</w:t>
            </w:r>
            <w:proofErr w:type="gramEnd"/>
            <w:r w:rsidRPr="004E1CDA">
              <w:rPr>
                <w:rFonts w:cstheme="minorHAnsi"/>
                <w:sz w:val="24"/>
                <w:szCs w:val="24"/>
              </w:rPr>
              <w:t xml:space="preserve"> and nutritional value. Understand that ingredients have different roles in cooking and that recipes can be modified to improve taste, </w:t>
            </w:r>
            <w:proofErr w:type="gramStart"/>
            <w:r w:rsidRPr="004E1CDA">
              <w:rPr>
                <w:rFonts w:cstheme="minorHAnsi"/>
                <w:sz w:val="24"/>
                <w:szCs w:val="24"/>
              </w:rPr>
              <w:t>health</w:t>
            </w:r>
            <w:proofErr w:type="gramEnd"/>
            <w:r w:rsidRPr="004E1CDA">
              <w:rPr>
                <w:rFonts w:cstheme="minorHAnsi"/>
                <w:sz w:val="24"/>
                <w:szCs w:val="24"/>
              </w:rPr>
              <w:t xml:space="preserve"> or suitability.</w:t>
            </w:r>
          </w:p>
        </w:tc>
        <w:tc>
          <w:tcPr>
            <w:tcW w:w="2198" w:type="dxa"/>
          </w:tcPr>
          <w:p w14:paraId="2C45811D" w14:textId="33D00BBE" w:rsidR="00955C4B" w:rsidRPr="004E1CDA" w:rsidRDefault="004E1CDA" w:rsidP="00955C4B">
            <w:pPr>
              <w:rPr>
                <w:rFonts w:cstheme="minorHAnsi"/>
                <w:sz w:val="24"/>
                <w:szCs w:val="24"/>
              </w:rPr>
            </w:pPr>
            <w:r w:rsidRPr="004E1CDA">
              <w:rPr>
                <w:rFonts w:cstheme="minorHAnsi"/>
                <w:sz w:val="24"/>
                <w:szCs w:val="24"/>
              </w:rPr>
              <w:t>Design and construct a bridge structure, selecting suitable materials and strengthening techniques to improve stability and weight-bearing capacity. Understand that strong shapes and supports, such as triangles and beams, help distribute weight and make structures more stable.</w:t>
            </w:r>
          </w:p>
        </w:tc>
        <w:tc>
          <w:tcPr>
            <w:tcW w:w="2198" w:type="dxa"/>
          </w:tcPr>
          <w:p w14:paraId="4A3FDAEA" w14:textId="2EAFDACD" w:rsidR="00955C4B" w:rsidRPr="004E1CDA" w:rsidRDefault="004E1CDA" w:rsidP="00955C4B">
            <w:pPr>
              <w:rPr>
                <w:rFonts w:cstheme="minorHAnsi"/>
                <w:sz w:val="24"/>
                <w:szCs w:val="24"/>
              </w:rPr>
            </w:pPr>
            <w:r w:rsidRPr="004E1CDA">
              <w:rPr>
                <w:rFonts w:cstheme="minorHAnsi"/>
                <w:sz w:val="24"/>
                <w:szCs w:val="24"/>
              </w:rPr>
              <w:t xml:space="preserve">Design and create a stuffed toy using fabric, applying </w:t>
            </w:r>
            <w:proofErr w:type="gramStart"/>
            <w:r w:rsidRPr="004E1CDA">
              <w:rPr>
                <w:rFonts w:cstheme="minorHAnsi"/>
                <w:sz w:val="24"/>
                <w:szCs w:val="24"/>
              </w:rPr>
              <w:t>sewing</w:t>
            </w:r>
            <w:proofErr w:type="gramEnd"/>
            <w:r w:rsidRPr="004E1CDA">
              <w:rPr>
                <w:rFonts w:cstheme="minorHAnsi"/>
                <w:sz w:val="24"/>
                <w:szCs w:val="24"/>
              </w:rPr>
              <w:t xml:space="preserve"> and joining techniques to assemble and decorate the product. Understand that templates help create accurate shapes and that different stitches and seams are used to join materials securely.</w:t>
            </w:r>
          </w:p>
        </w:tc>
        <w:tc>
          <w:tcPr>
            <w:tcW w:w="2199" w:type="dxa"/>
            <w:tcBorders>
              <w:right w:val="single" w:sz="4" w:space="0" w:color="4A11E9"/>
            </w:tcBorders>
          </w:tcPr>
          <w:p w14:paraId="79417D29" w14:textId="21D1E5C9" w:rsidR="00955C4B" w:rsidRPr="004E1CDA" w:rsidRDefault="00905AEA" w:rsidP="00955C4B">
            <w:pPr>
              <w:rPr>
                <w:rFonts w:cstheme="minorHAnsi"/>
                <w:sz w:val="24"/>
                <w:szCs w:val="24"/>
              </w:rPr>
            </w:pPr>
            <w:r w:rsidRPr="00905AEA">
              <w:rPr>
                <w:rFonts w:cstheme="minorHAnsi"/>
                <w:sz w:val="24"/>
                <w:szCs w:val="24"/>
              </w:rPr>
              <w:t>Design and build an electrical doodler using a motor and simple circuit to create movement for drawing. Understand that electrical components such as motors, batteries and switches work together in a circuit to produce motion or power a device.</w:t>
            </w:r>
          </w:p>
        </w:tc>
      </w:tr>
      <w:tr w:rsidR="00955C4B"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955C4B" w:rsidRPr="00240BE3" w:rsidRDefault="00955C4B" w:rsidP="00955C4B">
            <w:pPr>
              <w:rPr>
                <w:b/>
                <w:sz w:val="28"/>
              </w:rPr>
            </w:pPr>
            <w:r>
              <w:rPr>
                <w:b/>
                <w:sz w:val="28"/>
              </w:rPr>
              <w:t>ORACY OUTCOME</w:t>
            </w:r>
          </w:p>
        </w:tc>
        <w:tc>
          <w:tcPr>
            <w:tcW w:w="2198" w:type="dxa"/>
            <w:tcBorders>
              <w:bottom w:val="single" w:sz="4" w:space="0" w:color="4A11E9"/>
            </w:tcBorders>
          </w:tcPr>
          <w:p w14:paraId="74069B5B" w14:textId="1381340F" w:rsidR="00955C4B" w:rsidRPr="00645392" w:rsidRDefault="00D56C62" w:rsidP="00955C4B">
            <w:pPr>
              <w:jc w:val="center"/>
              <w:rPr>
                <w:rFonts w:cstheme="minorHAnsi"/>
                <w:sz w:val="24"/>
                <w:szCs w:val="24"/>
              </w:rPr>
            </w:pPr>
            <w:r w:rsidRPr="00D56C62">
              <w:rPr>
                <w:rFonts w:cstheme="minorHAnsi"/>
                <w:sz w:val="24"/>
                <w:szCs w:val="24"/>
              </w:rPr>
              <w:t>Design Presentation</w:t>
            </w:r>
          </w:p>
        </w:tc>
        <w:tc>
          <w:tcPr>
            <w:tcW w:w="2198" w:type="dxa"/>
            <w:tcBorders>
              <w:bottom w:val="single" w:sz="4" w:space="0" w:color="4A11E9"/>
            </w:tcBorders>
          </w:tcPr>
          <w:p w14:paraId="33DEA1E5" w14:textId="5EB6EE00" w:rsidR="00955C4B" w:rsidRPr="00645392" w:rsidRDefault="00D56C62" w:rsidP="00955C4B">
            <w:pPr>
              <w:jc w:val="center"/>
              <w:rPr>
                <w:rFonts w:cstheme="minorHAnsi"/>
                <w:sz w:val="24"/>
                <w:szCs w:val="24"/>
              </w:rPr>
            </w:pPr>
            <w:r w:rsidRPr="00D56C62">
              <w:rPr>
                <w:rFonts w:cstheme="minorHAnsi"/>
                <w:sz w:val="24"/>
                <w:szCs w:val="24"/>
              </w:rPr>
              <w:t>Technical Explanation</w:t>
            </w:r>
          </w:p>
        </w:tc>
        <w:tc>
          <w:tcPr>
            <w:tcW w:w="2199" w:type="dxa"/>
            <w:tcBorders>
              <w:bottom w:val="single" w:sz="4" w:space="0" w:color="4A11E9"/>
            </w:tcBorders>
          </w:tcPr>
          <w:p w14:paraId="357413DE" w14:textId="2AD56BF0" w:rsidR="00955C4B" w:rsidRPr="00645392" w:rsidRDefault="00D56C62" w:rsidP="00955C4B">
            <w:pPr>
              <w:jc w:val="center"/>
              <w:rPr>
                <w:rFonts w:cstheme="minorHAnsi"/>
                <w:sz w:val="24"/>
                <w:szCs w:val="24"/>
              </w:rPr>
            </w:pPr>
            <w:r w:rsidRPr="00D56C62">
              <w:rPr>
                <w:rFonts w:cstheme="minorHAnsi"/>
                <w:bCs/>
                <w:sz w:val="24"/>
                <w:szCs w:val="24"/>
              </w:rPr>
              <w:t>Food Evaluation Discussion</w:t>
            </w:r>
          </w:p>
        </w:tc>
        <w:tc>
          <w:tcPr>
            <w:tcW w:w="2198" w:type="dxa"/>
            <w:tcBorders>
              <w:bottom w:val="single" w:sz="4" w:space="0" w:color="4A11E9"/>
            </w:tcBorders>
          </w:tcPr>
          <w:p w14:paraId="0DE608AA" w14:textId="589AAC47" w:rsidR="00955C4B" w:rsidRPr="00645392" w:rsidRDefault="0010238A" w:rsidP="00955C4B">
            <w:pPr>
              <w:jc w:val="center"/>
              <w:rPr>
                <w:rFonts w:cstheme="minorHAnsi"/>
                <w:sz w:val="24"/>
                <w:szCs w:val="24"/>
              </w:rPr>
            </w:pPr>
            <w:r w:rsidRPr="0010238A">
              <w:rPr>
                <w:rFonts w:cstheme="minorHAnsi"/>
                <w:sz w:val="24"/>
                <w:szCs w:val="24"/>
              </w:rPr>
              <w:t>Engineering Presentation</w:t>
            </w:r>
          </w:p>
        </w:tc>
        <w:tc>
          <w:tcPr>
            <w:tcW w:w="2198" w:type="dxa"/>
            <w:tcBorders>
              <w:bottom w:val="single" w:sz="4" w:space="0" w:color="4A11E9"/>
            </w:tcBorders>
          </w:tcPr>
          <w:p w14:paraId="0E5C0B7B" w14:textId="749E6BAA" w:rsidR="00955C4B" w:rsidRPr="00645392" w:rsidRDefault="0010238A" w:rsidP="00955C4B">
            <w:pPr>
              <w:jc w:val="center"/>
              <w:rPr>
                <w:rFonts w:cstheme="minorHAnsi"/>
                <w:sz w:val="24"/>
                <w:szCs w:val="24"/>
              </w:rPr>
            </w:pPr>
            <w:r w:rsidRPr="0010238A">
              <w:rPr>
                <w:rFonts w:cstheme="minorHAnsi"/>
                <w:sz w:val="24"/>
                <w:szCs w:val="24"/>
              </w:rPr>
              <w:t>Product Demonstration</w:t>
            </w:r>
          </w:p>
        </w:tc>
        <w:tc>
          <w:tcPr>
            <w:tcW w:w="2199" w:type="dxa"/>
            <w:tcBorders>
              <w:bottom w:val="single" w:sz="4" w:space="0" w:color="4A11E9"/>
              <w:right w:val="single" w:sz="4" w:space="0" w:color="4A11E9"/>
            </w:tcBorders>
          </w:tcPr>
          <w:p w14:paraId="361E2629" w14:textId="7EE43778" w:rsidR="00955C4B" w:rsidRPr="00645392" w:rsidRDefault="0010238A" w:rsidP="00955C4B">
            <w:pPr>
              <w:tabs>
                <w:tab w:val="center" w:pos="4201"/>
                <w:tab w:val="left" w:pos="6425"/>
              </w:tabs>
              <w:jc w:val="center"/>
              <w:rPr>
                <w:rFonts w:cstheme="minorHAnsi"/>
                <w:bCs/>
                <w:sz w:val="24"/>
                <w:szCs w:val="24"/>
              </w:rPr>
            </w:pPr>
            <w:r w:rsidRPr="0010238A">
              <w:rPr>
                <w:rFonts w:cstheme="minorHAnsi"/>
                <w:sz w:val="24"/>
                <w:szCs w:val="24"/>
              </w:rPr>
              <w:t>Technical Demonstration</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23E5F"/>
    <w:rsid w:val="0002687B"/>
    <w:rsid w:val="00035861"/>
    <w:rsid w:val="000553DF"/>
    <w:rsid w:val="000632BA"/>
    <w:rsid w:val="00085180"/>
    <w:rsid w:val="000A32CB"/>
    <w:rsid w:val="000E4547"/>
    <w:rsid w:val="0010238A"/>
    <w:rsid w:val="001151D0"/>
    <w:rsid w:val="00121718"/>
    <w:rsid w:val="001B511F"/>
    <w:rsid w:val="002530BD"/>
    <w:rsid w:val="002B669E"/>
    <w:rsid w:val="002C5907"/>
    <w:rsid w:val="002D0024"/>
    <w:rsid w:val="002E576E"/>
    <w:rsid w:val="003160DB"/>
    <w:rsid w:val="003820DD"/>
    <w:rsid w:val="00383566"/>
    <w:rsid w:val="00397BB6"/>
    <w:rsid w:val="003A2290"/>
    <w:rsid w:val="004503AB"/>
    <w:rsid w:val="00463CFD"/>
    <w:rsid w:val="0046743B"/>
    <w:rsid w:val="004A179B"/>
    <w:rsid w:val="004B79A0"/>
    <w:rsid w:val="004E1CDA"/>
    <w:rsid w:val="004F261C"/>
    <w:rsid w:val="005D242F"/>
    <w:rsid w:val="00605FA0"/>
    <w:rsid w:val="0062649B"/>
    <w:rsid w:val="00645392"/>
    <w:rsid w:val="00685A0F"/>
    <w:rsid w:val="006A11AD"/>
    <w:rsid w:val="006B03E6"/>
    <w:rsid w:val="00741BE0"/>
    <w:rsid w:val="00750989"/>
    <w:rsid w:val="00776069"/>
    <w:rsid w:val="00780727"/>
    <w:rsid w:val="007A06D1"/>
    <w:rsid w:val="007C5020"/>
    <w:rsid w:val="00802B40"/>
    <w:rsid w:val="0082377F"/>
    <w:rsid w:val="00861979"/>
    <w:rsid w:val="00863F2F"/>
    <w:rsid w:val="008A1304"/>
    <w:rsid w:val="008F28F4"/>
    <w:rsid w:val="00905AEA"/>
    <w:rsid w:val="00913A4F"/>
    <w:rsid w:val="009518FC"/>
    <w:rsid w:val="00955C4B"/>
    <w:rsid w:val="009655CC"/>
    <w:rsid w:val="00980A19"/>
    <w:rsid w:val="0099164D"/>
    <w:rsid w:val="009C059F"/>
    <w:rsid w:val="00A0248E"/>
    <w:rsid w:val="00A31656"/>
    <w:rsid w:val="00A43362"/>
    <w:rsid w:val="00A62F0F"/>
    <w:rsid w:val="00A87012"/>
    <w:rsid w:val="00AA1D52"/>
    <w:rsid w:val="00B445F5"/>
    <w:rsid w:val="00B5416C"/>
    <w:rsid w:val="00BA3CF2"/>
    <w:rsid w:val="00BB390A"/>
    <w:rsid w:val="00BF686C"/>
    <w:rsid w:val="00C00D7C"/>
    <w:rsid w:val="00C15BA8"/>
    <w:rsid w:val="00C6523F"/>
    <w:rsid w:val="00C732FC"/>
    <w:rsid w:val="00D443F8"/>
    <w:rsid w:val="00D56C62"/>
    <w:rsid w:val="00D6500D"/>
    <w:rsid w:val="00D90756"/>
    <w:rsid w:val="00DA0C38"/>
    <w:rsid w:val="00DB1E45"/>
    <w:rsid w:val="00DC107F"/>
    <w:rsid w:val="00E05645"/>
    <w:rsid w:val="00E35C65"/>
    <w:rsid w:val="00E442BE"/>
    <w:rsid w:val="00E91335"/>
    <w:rsid w:val="00EB374F"/>
    <w:rsid w:val="00EB7DD3"/>
    <w:rsid w:val="00EC6070"/>
    <w:rsid w:val="00F03C71"/>
    <w:rsid w:val="00F56A2D"/>
    <w:rsid w:val="00F74705"/>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Afzal Hussain</cp:lastModifiedBy>
  <cp:revision>66</cp:revision>
  <cp:lastPrinted>2026-02-27T13:23:00Z</cp:lastPrinted>
  <dcterms:created xsi:type="dcterms:W3CDTF">2026-03-07T21:36:00Z</dcterms:created>
  <dcterms:modified xsi:type="dcterms:W3CDTF">2026-03-13T12:15:00Z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